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6"/>
        <w:gridCol w:w="7370"/>
      </w:tblGrid>
      <w:tr w:rsidR="00A072D7" w14:paraId="5AD52C45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4AC8BAAB" w14:textId="77777777" w:rsidR="00A072D7" w:rsidRDefault="00A072D7" w:rsidP="00C6545C">
            <w:bookmarkStart w:id="0" w:name="_Hlk43382288"/>
            <w:r>
              <w:t>Brief Client Description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11AE0DC3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relevant identifying characteristics</w:t>
            </w:r>
          </w:p>
          <w:p w14:paraId="5D52AAEF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47747C66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D0FF580" w14:textId="77777777" w:rsidTr="00C6545C">
        <w:tc>
          <w:tcPr>
            <w:tcW w:w="9350" w:type="dxa"/>
            <w:gridSpan w:val="3"/>
          </w:tcPr>
          <w:p w14:paraId="3F103D64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3427D118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184A16FB" w14:textId="77777777" w:rsidR="00A072D7" w:rsidRDefault="00A072D7" w:rsidP="00C6545C">
            <w:r>
              <w:t>Summarize client goals for therapy/presenting issues.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6D6048D0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21D64528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2838E6E4" w14:textId="77777777" w:rsidTr="00C6545C">
        <w:tc>
          <w:tcPr>
            <w:tcW w:w="9350" w:type="dxa"/>
            <w:gridSpan w:val="3"/>
          </w:tcPr>
          <w:p w14:paraId="768D5D15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DE72BF7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29FE80D6" w14:textId="77777777" w:rsidR="00A072D7" w:rsidRDefault="00A072D7" w:rsidP="00C6545C">
            <w:r>
              <w:t>Case Conceptualization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23A15A93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phase of treatment</w:t>
            </w:r>
          </w:p>
          <w:p w14:paraId="001C8229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60BA20AE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available resources</w:t>
            </w:r>
          </w:p>
          <w:p w14:paraId="5F849F7B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FD1A1D0" w14:textId="77777777" w:rsidTr="00C6545C">
        <w:tc>
          <w:tcPr>
            <w:tcW w:w="9350" w:type="dxa"/>
            <w:gridSpan w:val="3"/>
          </w:tcPr>
          <w:p w14:paraId="288E8D5B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6A4B65E" w14:textId="77777777" w:rsidTr="00C6545C">
        <w:tc>
          <w:tcPr>
            <w:tcW w:w="1954" w:type="dxa"/>
            <w:shd w:val="clear" w:color="auto" w:fill="E2EFD9" w:themeFill="accent6" w:themeFillTint="33"/>
          </w:tcPr>
          <w:p w14:paraId="2839ACE3" w14:textId="77777777" w:rsidR="00A072D7" w:rsidRDefault="00A072D7" w:rsidP="00C6545C">
            <w:r>
              <w:t>Session Notes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47AA51E9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frame – hypothesis</w:t>
            </w:r>
          </w:p>
          <w:p w14:paraId="31AAE571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6C15427D" w14:textId="0443A202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72210ED" w14:textId="77777777" w:rsidTr="00C6545C">
        <w:tc>
          <w:tcPr>
            <w:tcW w:w="9350" w:type="dxa"/>
            <w:gridSpan w:val="3"/>
          </w:tcPr>
          <w:p w14:paraId="77F4D87C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333F1908" w14:textId="77777777" w:rsidTr="00C6545C">
        <w:trPr>
          <w:trHeight w:val="180"/>
        </w:trPr>
        <w:tc>
          <w:tcPr>
            <w:tcW w:w="1954" w:type="dxa"/>
            <w:vMerge w:val="restart"/>
            <w:shd w:val="clear" w:color="auto" w:fill="E2EFD9" w:themeFill="accent6" w:themeFillTint="33"/>
          </w:tcPr>
          <w:p w14:paraId="40EFFB96" w14:textId="77777777" w:rsidR="00A072D7" w:rsidRDefault="00A072D7" w:rsidP="00C6545C">
            <w:r>
              <w:t>Somatic Considerations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19378C4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ANS Modulation/Resource</w:t>
            </w:r>
          </w:p>
          <w:p w14:paraId="66204F4D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218CD7CA" w14:textId="0430FB2B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2AAB15D8" w14:textId="77777777" w:rsidTr="00C6545C">
        <w:trPr>
          <w:trHeight w:val="180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16B007AC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7A231B10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Orienting/Defensive Responses</w:t>
            </w:r>
          </w:p>
          <w:p w14:paraId="0D599081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2FD21CE4" w14:textId="008F1D09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49EB4B5" w14:textId="77777777" w:rsidTr="00C6545C">
        <w:trPr>
          <w:trHeight w:val="180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0071D019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2948ED48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Attachment/Developmental/Relational</w:t>
            </w:r>
          </w:p>
          <w:p w14:paraId="41F939FE" w14:textId="77777777" w:rsidR="00A072D7" w:rsidRDefault="00A072D7" w:rsidP="00C6545C">
            <w:pPr>
              <w:rPr>
                <w:color w:val="808080" w:themeColor="background1" w:themeShade="80"/>
              </w:rPr>
            </w:pPr>
          </w:p>
          <w:p w14:paraId="6DC39E59" w14:textId="40095B1D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B24CFAB" w14:textId="77777777" w:rsidTr="00C6545C">
        <w:tc>
          <w:tcPr>
            <w:tcW w:w="9350" w:type="dxa"/>
            <w:gridSpan w:val="3"/>
          </w:tcPr>
          <w:p w14:paraId="57874311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44A95C9E" w14:textId="77777777" w:rsidTr="00C6545C">
        <w:trPr>
          <w:trHeight w:val="108"/>
        </w:trPr>
        <w:tc>
          <w:tcPr>
            <w:tcW w:w="1954" w:type="dxa"/>
            <w:vMerge w:val="restart"/>
            <w:shd w:val="clear" w:color="auto" w:fill="E2EFD9" w:themeFill="accent6" w:themeFillTint="33"/>
          </w:tcPr>
          <w:p w14:paraId="4E3FD3EC" w14:textId="77777777" w:rsidR="00A072D7" w:rsidRDefault="00A072D7" w:rsidP="00C6545C">
            <w:r>
              <w:t>SP skills/approach</w:t>
            </w:r>
          </w:p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01B1E7DE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 xml:space="preserve">What is your growing edge? </w:t>
            </w:r>
          </w:p>
          <w:p w14:paraId="2118EF0A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54971FBC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0705214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3052F3C3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33F97601" w14:textId="79637411" w:rsid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How do you embody the SP Foundations?</w:t>
            </w:r>
          </w:p>
          <w:p w14:paraId="7768A30A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0430D537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786CE8C9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5009C4D2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ABBAEDF" w14:textId="1D59C1CC" w:rsid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How are doing incorporating the body?</w:t>
            </w:r>
          </w:p>
          <w:p w14:paraId="176C60F1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6D307E5F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75E965D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052B64FA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246724C8" w14:textId="33CFA903" w:rsid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What skills have you used? What worked?</w:t>
            </w:r>
          </w:p>
          <w:p w14:paraId="4093990E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23FACB86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6967830B" w14:textId="77777777" w:rsidTr="00C6545C">
        <w:trPr>
          <w:trHeight w:val="108"/>
        </w:trPr>
        <w:tc>
          <w:tcPr>
            <w:tcW w:w="1954" w:type="dxa"/>
            <w:vMerge/>
            <w:shd w:val="clear" w:color="auto" w:fill="E2EFD9" w:themeFill="accent6" w:themeFillTint="33"/>
          </w:tcPr>
          <w:p w14:paraId="32BB60F3" w14:textId="77777777" w:rsidR="00A072D7" w:rsidRDefault="00A072D7" w:rsidP="00C6545C"/>
        </w:tc>
        <w:tc>
          <w:tcPr>
            <w:tcW w:w="7396" w:type="dxa"/>
            <w:gridSpan w:val="2"/>
            <w:shd w:val="clear" w:color="auto" w:fill="E2EFD9" w:themeFill="accent6" w:themeFillTint="33"/>
          </w:tcPr>
          <w:p w14:paraId="59832B15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  <w:r w:rsidRPr="00A072D7">
              <w:rPr>
                <w:color w:val="808080" w:themeColor="background1" w:themeShade="80"/>
              </w:rPr>
              <w:t>Other</w:t>
            </w:r>
          </w:p>
          <w:p w14:paraId="1818B88C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  <w:p w14:paraId="076C8644" w14:textId="77777777" w:rsidR="00A072D7" w:rsidRPr="00A072D7" w:rsidRDefault="00A072D7" w:rsidP="00C6545C">
            <w:pPr>
              <w:rPr>
                <w:color w:val="808080" w:themeColor="background1" w:themeShade="80"/>
              </w:rPr>
            </w:pPr>
          </w:p>
        </w:tc>
      </w:tr>
      <w:tr w:rsidR="00A072D7" w14:paraId="01D4BB15" w14:textId="77777777" w:rsidTr="00C6545C">
        <w:tc>
          <w:tcPr>
            <w:tcW w:w="9350" w:type="dxa"/>
            <w:gridSpan w:val="3"/>
          </w:tcPr>
          <w:p w14:paraId="431B1A82" w14:textId="77777777" w:rsidR="00A072D7" w:rsidRDefault="00A072D7" w:rsidP="00C6545C"/>
        </w:tc>
      </w:tr>
      <w:tr w:rsidR="00A072D7" w14:paraId="794DEABD" w14:textId="77777777" w:rsidTr="00C6545C">
        <w:tc>
          <w:tcPr>
            <w:tcW w:w="1980" w:type="dxa"/>
            <w:gridSpan w:val="2"/>
            <w:shd w:val="clear" w:color="auto" w:fill="DEEAF6" w:themeFill="accent5" w:themeFillTint="33"/>
          </w:tcPr>
          <w:p w14:paraId="5919BD8A" w14:textId="77777777" w:rsidR="00A072D7" w:rsidRDefault="00A072D7" w:rsidP="00C6545C">
            <w:pPr>
              <w:ind w:right="-252"/>
            </w:pPr>
            <w:r>
              <w:t>Consult questions/concerns</w:t>
            </w:r>
          </w:p>
        </w:tc>
        <w:tc>
          <w:tcPr>
            <w:tcW w:w="7370" w:type="dxa"/>
            <w:shd w:val="clear" w:color="auto" w:fill="DEEAF6" w:themeFill="accent5" w:themeFillTint="33"/>
          </w:tcPr>
          <w:p w14:paraId="4B8937B8" w14:textId="77777777" w:rsidR="00A072D7" w:rsidRDefault="00A072D7" w:rsidP="00C6545C">
            <w:pPr>
              <w:ind w:right="-252"/>
            </w:pPr>
          </w:p>
          <w:p w14:paraId="6A2B5D7E" w14:textId="77777777" w:rsidR="00A072D7" w:rsidRDefault="00A072D7" w:rsidP="00C6545C">
            <w:pPr>
              <w:ind w:right="-252"/>
            </w:pPr>
          </w:p>
          <w:p w14:paraId="1CAE87D6" w14:textId="77777777" w:rsidR="00A072D7" w:rsidRDefault="00A072D7" w:rsidP="00C6545C">
            <w:pPr>
              <w:ind w:right="-252"/>
            </w:pPr>
          </w:p>
          <w:p w14:paraId="6E9DE725" w14:textId="77777777" w:rsidR="00A072D7" w:rsidRDefault="00A072D7" w:rsidP="00C6545C">
            <w:pPr>
              <w:ind w:right="-252"/>
            </w:pPr>
          </w:p>
          <w:p w14:paraId="3AB95E71" w14:textId="77777777" w:rsidR="00A072D7" w:rsidRDefault="00A072D7" w:rsidP="00C6545C">
            <w:pPr>
              <w:ind w:right="-252"/>
            </w:pPr>
          </w:p>
          <w:p w14:paraId="7468F362" w14:textId="77777777" w:rsidR="00A072D7" w:rsidRDefault="00A072D7" w:rsidP="00C6545C">
            <w:pPr>
              <w:ind w:right="-252"/>
            </w:pPr>
          </w:p>
        </w:tc>
      </w:tr>
      <w:bookmarkEnd w:id="0"/>
    </w:tbl>
    <w:p w14:paraId="563342A8" w14:textId="6693BA98" w:rsidR="1D1D01BA" w:rsidRPr="00A072D7" w:rsidRDefault="1D1D01BA" w:rsidP="00A072D7"/>
    <w:sectPr w:rsidR="1D1D01BA" w:rsidRPr="00A072D7" w:rsidSect="00CD1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70" w:right="1440" w:bottom="1440" w:left="144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51B5" w14:textId="77777777" w:rsidR="00B76BB6" w:rsidRDefault="00B76BB6" w:rsidP="009E2F99">
      <w:pPr>
        <w:spacing w:after="0" w:line="240" w:lineRule="auto"/>
      </w:pPr>
      <w:r>
        <w:separator/>
      </w:r>
    </w:p>
  </w:endnote>
  <w:endnote w:type="continuationSeparator" w:id="0">
    <w:p w14:paraId="04E1AB08" w14:textId="77777777" w:rsidR="00B76BB6" w:rsidRDefault="00B76BB6" w:rsidP="009E2F99">
      <w:pPr>
        <w:spacing w:after="0" w:line="240" w:lineRule="auto"/>
      </w:pPr>
      <w:r>
        <w:continuationSeparator/>
      </w:r>
    </w:p>
  </w:endnote>
  <w:endnote w:type="continuationNotice" w:id="1">
    <w:p w14:paraId="072CF616" w14:textId="77777777" w:rsidR="00B76BB6" w:rsidRDefault="00B76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8A6" w14:textId="77777777" w:rsidR="00511340" w:rsidRDefault="00511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6CA3" w14:textId="77777777" w:rsidR="009E2F99" w:rsidRDefault="009E2F99" w:rsidP="009E2F99">
    <w:pPr>
      <w:pStyle w:val="Footer"/>
      <w:jc w:val="center"/>
      <w:rPr>
        <w:color w:val="808285"/>
      </w:rPr>
    </w:pPr>
    <w:r>
      <w:rPr>
        <w:noProof/>
        <w:color w:val="80828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A6CB68" wp14:editId="07777777">
              <wp:simplePos x="0" y="0"/>
              <wp:positionH relativeFrom="column">
                <wp:posOffset>573931</wp:posOffset>
              </wp:positionH>
              <wp:positionV relativeFrom="paragraph">
                <wp:posOffset>70944</wp:posOffset>
              </wp:positionV>
              <wp:extent cx="4766553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6553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3148E" id="Straight Connector 1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.6pt" to="42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" strokecolor="#a5a5a5 [3206]" strokeweight="1.5pt">
              <v:stroke joinstyle="miter"/>
            </v:line>
          </w:pict>
        </mc:Fallback>
      </mc:AlternateContent>
    </w:r>
  </w:p>
  <w:p w14:paraId="30B05153" w14:textId="77777777" w:rsidR="009E2F99" w:rsidRPr="009E2F99" w:rsidRDefault="4C0DC348" w:rsidP="4C0DC348">
    <w:pPr>
      <w:pStyle w:val="Footer"/>
      <w:jc w:val="center"/>
      <w:rPr>
        <w:color w:val="808285"/>
      </w:rPr>
    </w:pPr>
    <w:r w:rsidRPr="4C0DC348">
      <w:rPr>
        <w:color w:val="808285"/>
      </w:rPr>
      <w:t>Sensorimotor Psychotherapy Institute® 805 Burbank St., Broomfield, CO 80020</w:t>
    </w:r>
  </w:p>
  <w:p w14:paraId="68E9BB1D" w14:textId="77777777" w:rsidR="009E2F99" w:rsidRPr="009E2F99" w:rsidRDefault="4C0DC348" w:rsidP="4C0DC348">
    <w:pPr>
      <w:pStyle w:val="Footer"/>
      <w:jc w:val="center"/>
      <w:rPr>
        <w:color w:val="808285"/>
      </w:rPr>
    </w:pPr>
    <w:r w:rsidRPr="4C0DC348">
      <w:rPr>
        <w:color w:val="808285"/>
      </w:rPr>
      <w:t>(303) 447-3290 | 1-800-860-9258 | Fax: 1-866-453-4151</w:t>
    </w:r>
  </w:p>
  <w:p w14:paraId="3CBB38B3" w14:textId="77777777" w:rsidR="009E2F99" w:rsidRPr="009E2F99" w:rsidRDefault="4C0DC348" w:rsidP="4C0DC348">
    <w:pPr>
      <w:pStyle w:val="Footer"/>
      <w:jc w:val="center"/>
      <w:rPr>
        <w:color w:val="808285"/>
      </w:rPr>
    </w:pPr>
    <w:r w:rsidRPr="4C0DC348">
      <w:rPr>
        <w:color w:val="808285"/>
      </w:rPr>
      <w:t>www.sensorimotor.org</w:t>
    </w:r>
  </w:p>
  <w:p w14:paraId="69842855" w14:textId="77777777" w:rsidR="009E2F99" w:rsidRDefault="009E2F99">
    <w:pPr>
      <w:pStyle w:val="Footer"/>
    </w:pPr>
  </w:p>
  <w:p w14:paraId="25121E2B" w14:textId="77777777" w:rsidR="009E2F99" w:rsidRDefault="009E2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C60B" w14:textId="77777777" w:rsidR="00511340" w:rsidRDefault="0051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F62D" w14:textId="77777777" w:rsidR="00B76BB6" w:rsidRDefault="00B76BB6" w:rsidP="009E2F99">
      <w:pPr>
        <w:spacing w:after="0" w:line="240" w:lineRule="auto"/>
      </w:pPr>
      <w:r>
        <w:separator/>
      </w:r>
    </w:p>
  </w:footnote>
  <w:footnote w:type="continuationSeparator" w:id="0">
    <w:p w14:paraId="5215B325" w14:textId="77777777" w:rsidR="00B76BB6" w:rsidRDefault="00B76BB6" w:rsidP="009E2F99">
      <w:pPr>
        <w:spacing w:after="0" w:line="240" w:lineRule="auto"/>
      </w:pPr>
      <w:r>
        <w:continuationSeparator/>
      </w:r>
    </w:p>
  </w:footnote>
  <w:footnote w:type="continuationNotice" w:id="1">
    <w:p w14:paraId="308D5C7C" w14:textId="77777777" w:rsidR="00B76BB6" w:rsidRDefault="00B76B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B546" w14:textId="77777777" w:rsidR="00511340" w:rsidRDefault="00511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ECAB" w14:textId="3FB0CFEE" w:rsidR="009E2F99" w:rsidRDefault="009E2F99" w:rsidP="00CD1839">
    <w:pPr>
      <w:pStyle w:val="Header"/>
      <w:jc w:val="center"/>
    </w:pPr>
    <w:r>
      <w:rPr>
        <w:noProof/>
      </w:rPr>
      <w:drawing>
        <wp:inline distT="0" distB="0" distL="0" distR="0" wp14:anchorId="3B5CBC53" wp14:editId="214B1931">
          <wp:extent cx="4572000" cy="647700"/>
          <wp:effectExtent l="0" t="0" r="0" b="0"/>
          <wp:docPr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5BD71" w14:textId="4392DB1F" w:rsidR="00511340" w:rsidRPr="00511340" w:rsidRDefault="00511340" w:rsidP="00CD1839">
    <w:pPr>
      <w:pStyle w:val="Header"/>
      <w:jc w:val="center"/>
      <w:rPr>
        <w:sz w:val="32"/>
        <w:szCs w:val="32"/>
      </w:rPr>
    </w:pPr>
    <w:r w:rsidRPr="00511340">
      <w:rPr>
        <w:sz w:val="32"/>
        <w:szCs w:val="32"/>
      </w:rPr>
      <w:t>SPI Consultee Case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7FC" w14:textId="77777777" w:rsidR="00511340" w:rsidRDefault="00511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D2B"/>
    <w:multiLevelType w:val="hybridMultilevel"/>
    <w:tmpl w:val="FFFFFFFF"/>
    <w:lvl w:ilvl="0" w:tplc="B04E5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9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CB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3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C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6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E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C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59B"/>
    <w:multiLevelType w:val="hybridMultilevel"/>
    <w:tmpl w:val="FFFFFFFF"/>
    <w:lvl w:ilvl="0" w:tplc="6B10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C2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8C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CE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6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28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8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A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6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CD5"/>
    <w:multiLevelType w:val="hybridMultilevel"/>
    <w:tmpl w:val="8292B0DE"/>
    <w:lvl w:ilvl="0" w:tplc="BC325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88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F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26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89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41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D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46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D031B"/>
    <w:multiLevelType w:val="hybridMultilevel"/>
    <w:tmpl w:val="C0F60DB0"/>
    <w:lvl w:ilvl="0" w:tplc="9682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08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A1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0D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29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B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69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CD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2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5432"/>
    <w:multiLevelType w:val="hybridMultilevel"/>
    <w:tmpl w:val="8A5440CE"/>
    <w:lvl w:ilvl="0" w:tplc="7276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C9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6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0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E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0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21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13E2"/>
    <w:multiLevelType w:val="hybridMultilevel"/>
    <w:tmpl w:val="FFFFFFFF"/>
    <w:lvl w:ilvl="0" w:tplc="D506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8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B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1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8A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6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4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E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99"/>
    <w:rsid w:val="00017886"/>
    <w:rsid w:val="001A2125"/>
    <w:rsid w:val="00223C32"/>
    <w:rsid w:val="002A218A"/>
    <w:rsid w:val="00330E8B"/>
    <w:rsid w:val="00421745"/>
    <w:rsid w:val="00511340"/>
    <w:rsid w:val="005661E1"/>
    <w:rsid w:val="005F3A53"/>
    <w:rsid w:val="00672DD5"/>
    <w:rsid w:val="006B4BBC"/>
    <w:rsid w:val="00713CDB"/>
    <w:rsid w:val="007412C3"/>
    <w:rsid w:val="007C6154"/>
    <w:rsid w:val="0080160C"/>
    <w:rsid w:val="00846490"/>
    <w:rsid w:val="00967C1F"/>
    <w:rsid w:val="009A0EB6"/>
    <w:rsid w:val="009A7C38"/>
    <w:rsid w:val="009E2F99"/>
    <w:rsid w:val="00A072D7"/>
    <w:rsid w:val="00B76BB6"/>
    <w:rsid w:val="00BB73B7"/>
    <w:rsid w:val="00BE73C0"/>
    <w:rsid w:val="00C50817"/>
    <w:rsid w:val="00CB0039"/>
    <w:rsid w:val="00CD1839"/>
    <w:rsid w:val="00CD76DF"/>
    <w:rsid w:val="00D00D0D"/>
    <w:rsid w:val="00E2411B"/>
    <w:rsid w:val="00F02357"/>
    <w:rsid w:val="00F901DE"/>
    <w:rsid w:val="03E8A034"/>
    <w:rsid w:val="0B2E541E"/>
    <w:rsid w:val="1D1D01BA"/>
    <w:rsid w:val="20BE5B04"/>
    <w:rsid w:val="4C0DC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091F2"/>
  <w15:chartTrackingRefBased/>
  <w15:docId w15:val="{8BA20329-15D9-4DF2-ADA8-8838464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D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F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F99"/>
  </w:style>
  <w:style w:type="paragraph" w:styleId="Footer">
    <w:name w:val="footer"/>
    <w:basedOn w:val="Normal"/>
    <w:link w:val="FooterChar"/>
    <w:uiPriority w:val="99"/>
    <w:unhideWhenUsed/>
    <w:rsid w:val="009E2F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2F99"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8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A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A0EB6"/>
  </w:style>
  <w:style w:type="character" w:customStyle="1" w:styleId="advancedproofingissue">
    <w:name w:val="advancedproofingissue"/>
    <w:basedOn w:val="DefaultParagraphFont"/>
    <w:rsid w:val="009A0EB6"/>
  </w:style>
  <w:style w:type="character" w:customStyle="1" w:styleId="eop">
    <w:name w:val="eop"/>
    <w:basedOn w:val="DefaultParagraphFont"/>
    <w:rsid w:val="009A0EB6"/>
  </w:style>
  <w:style w:type="character" w:customStyle="1" w:styleId="contextualspellingandgrammarerror">
    <w:name w:val="contextualspellingandgrammarerror"/>
    <w:basedOn w:val="DefaultParagraphFont"/>
    <w:rsid w:val="009A0EB6"/>
  </w:style>
  <w:style w:type="table" w:styleId="TableGrid">
    <w:name w:val="Table Grid"/>
    <w:basedOn w:val="TableNormal"/>
    <w:uiPriority w:val="39"/>
    <w:rsid w:val="00CD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0F2CA703384BBBCBE03AE3A8D5DA" ma:contentTypeVersion="12" ma:contentTypeDescription="Create a new document." ma:contentTypeScope="" ma:versionID="ec1d785c66e3e0e90ac8a9475b96d67a">
  <xsd:schema xmlns:xsd="http://www.w3.org/2001/XMLSchema" xmlns:xs="http://www.w3.org/2001/XMLSchema" xmlns:p="http://schemas.microsoft.com/office/2006/metadata/properties" xmlns:ns2="998a87a3-3180-4b98-b93f-e2d4dcc7d823" xmlns:ns3="9f54f206-937d-4339-b5de-e2a9be910f46" targetNamespace="http://schemas.microsoft.com/office/2006/metadata/properties" ma:root="true" ma:fieldsID="2f3f7e3346b20c729485559bccae38ed" ns2:_="" ns3:_="">
    <xsd:import namespace="998a87a3-3180-4b98-b93f-e2d4dcc7d823"/>
    <xsd:import namespace="9f54f206-937d-4339-b5de-e2a9be910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a87a3-3180-4b98-b93f-e2d4dcc7d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4f206-937d-4339-b5de-e2a9be91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411C4-6DCD-459F-BFCB-DB0E0D0FB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B6170-B58D-4B8F-AB3A-310B4BABE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B9AA8-3266-4A6F-96BF-62BD85819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41237-4972-4A75-B07C-C6CFF3BF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a87a3-3180-4b98-b93f-e2d4dcc7d823"/>
    <ds:schemaRef ds:uri="9f54f206-937d-4339-b5de-e2a9be910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 Mendenhall</dc:creator>
  <cp:keywords/>
  <dc:description/>
  <cp:lastModifiedBy>katrina curry</cp:lastModifiedBy>
  <cp:revision>2</cp:revision>
  <dcterms:created xsi:type="dcterms:W3CDTF">2022-01-20T13:46:00Z</dcterms:created>
  <dcterms:modified xsi:type="dcterms:W3CDTF">2022-01-20T13:46:00Z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0x01010051780F2CA703384BBBCBE03AE3A8D5DA</vt:lpwstr>
  </property>
  <property fmtid="{D5CDD505-2E9C-101B-9397-08002B2CF9AE}" pid="3" name="AuthorIds_UIVersion_2048">
    <vt:lpwstr>11</vt:lpwstr>
  </property>
  <property fmtid="{D5CDD505-2E9C-101B-9397-08002B2CF9AE}" pid="4" name="Order">
    <vt:r8>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